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Pr="00EC17B3" w:rsidRDefault="00472900" w:rsidP="00E10D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азные виды</w:t>
      </w:r>
      <w:r w:rsidRPr="006063F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в сложных предложениях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063F3">
        <w:rPr>
          <w:rFonts w:ascii="Times New Roman" w:hAnsi="Times New Roman" w:cs="Times New Roman"/>
          <w:b/>
          <w:sz w:val="28"/>
          <w:szCs w:val="28"/>
        </w:rPr>
        <w:t>Стилевые особенности текстов</w:t>
      </w:r>
    </w:p>
    <w:p w:rsidR="00472900" w:rsidRPr="0073768F" w:rsidRDefault="00472900" w:rsidP="00E10DEA">
      <w:pPr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73768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Практико-ориентированные задания</w:t>
      </w:r>
    </w:p>
    <w:p w:rsidR="00472900" w:rsidRDefault="00472900" w:rsidP="00E10DEA">
      <w:pP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73768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Задание 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№ 1</w:t>
      </w:r>
    </w:p>
    <w:p w:rsidR="00472900" w:rsidRDefault="00472900" w:rsidP="00E10DE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Прочит</w:t>
      </w:r>
      <w:r w:rsidR="006D22AD">
        <w:rPr>
          <w:rFonts w:ascii="Times New Roman" w:hAnsi="Times New Roman" w:cs="Times New Roman"/>
          <w:sz w:val="28"/>
          <w:szCs w:val="28"/>
          <w:shd w:val="clear" w:color="auto" w:fill="FFFFFF"/>
        </w:rPr>
        <w:t>айте отрывок из книги «Жизнь для книги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472900" w:rsidRPr="00D750EA" w:rsidRDefault="00472900" w:rsidP="00E10DE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750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Осенью начинался «слет грачей», как мы называли офеней. Они набирали товар с целью дальнейшего распространения по деревням. Офени сами отбирали себе книги и картины.</w:t>
      </w:r>
    </w:p>
    <w:p w:rsidR="00472900" w:rsidRDefault="00472900" w:rsidP="00E10DE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Подберите синонимы к слову «офеня»: ______________________________</w:t>
      </w:r>
    </w:p>
    <w:p w:rsidR="00472900" w:rsidRDefault="00472900" w:rsidP="00E10DE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439">
        <w:rPr>
          <w:rFonts w:ascii="Times New Roman" w:hAnsi="Times New Roman" w:cs="Times New Roman"/>
          <w:noProof/>
          <w:spacing w:val="-2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7EF33557" wp14:editId="53523F0B">
            <wp:simplePos x="0" y="0"/>
            <wp:positionH relativeFrom="column">
              <wp:posOffset>-2540</wp:posOffset>
            </wp:positionH>
            <wp:positionV relativeFrom="paragraph">
              <wp:posOffset>56515</wp:posOffset>
            </wp:positionV>
            <wp:extent cx="3848100" cy="2345690"/>
            <wp:effectExtent l="0" t="0" r="0" b="0"/>
            <wp:wrapThrough wrapText="bothSides">
              <wp:wrapPolygon edited="0">
                <wp:start x="0" y="0"/>
                <wp:lineTo x="0" y="21401"/>
                <wp:lineTo x="21493" y="21401"/>
                <wp:lineTo x="21493" y="0"/>
                <wp:lineTo x="0" y="0"/>
              </wp:wrapPolygon>
            </wp:wrapThrough>
            <wp:docPr id="4" name="Рисунок 4" descr="C:\Users\medencovaep\Desktop\Скр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dencovaep\Desktop\Скри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8" t="22633"/>
                    <a:stretch/>
                  </pic:blipFill>
                  <pic:spPr bwMode="auto">
                    <a:xfrm>
                      <a:off x="0" y="0"/>
                      <a:ext cx="384810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439">
        <w:rPr>
          <w:noProof/>
          <w:spacing w:val="-20"/>
          <w:lang w:eastAsia="ru-RU"/>
        </w:rPr>
        <w:drawing>
          <wp:anchor distT="0" distB="0" distL="114300" distR="114300" simplePos="0" relativeHeight="251662336" behindDoc="0" locked="0" layoutInCell="1" allowOverlap="1" wp14:anchorId="15496D54" wp14:editId="3CF3EB4F">
            <wp:simplePos x="0" y="0"/>
            <wp:positionH relativeFrom="column">
              <wp:posOffset>3844290</wp:posOffset>
            </wp:positionH>
            <wp:positionV relativeFrom="paragraph">
              <wp:posOffset>56515</wp:posOffset>
            </wp:positionV>
            <wp:extent cx="925195" cy="925195"/>
            <wp:effectExtent l="0" t="0" r="8255" b="8255"/>
            <wp:wrapThrough wrapText="bothSides">
              <wp:wrapPolygon edited="0">
                <wp:start x="0" y="0"/>
                <wp:lineTo x="0" y="21348"/>
                <wp:lineTo x="21348" y="21348"/>
                <wp:lineTo x="21348" y="0"/>
                <wp:lineTo x="0" y="0"/>
              </wp:wrapPolygon>
            </wp:wrapThrough>
            <wp:docPr id="5" name="Рисунок 5" descr="http://qrcoder.ru/code/?https%3A%2F%2Fwww.culture.ru%2Fnews%2F36318%2Fperom-i-kistyu-lubochnye-tradici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rcoder.ru/code/?https%3A%2F%2Fwww.culture.ru%2Fnews%2F36318%2Fperom-i-kistyu-lubochnye-tradicii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439">
        <w:rPr>
          <w:rFonts w:ascii="Times New Roman" w:hAnsi="Times New Roman" w:cs="Times New Roman"/>
          <w:spacing w:val="-20"/>
          <w:sz w:val="28"/>
          <w:szCs w:val="28"/>
          <w:shd w:val="clear" w:color="auto" w:fill="FFFFFF"/>
        </w:rPr>
        <w:t xml:space="preserve">3. Раскройте смысл </w:t>
      </w:r>
      <w:r w:rsidRPr="008E6439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02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«Лубок </w:t>
      </w:r>
      <w:r w:rsidRPr="005C0216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02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книга для народа»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используя представленную в музее коллекцию лубков, картину «Офеня в деревне» и дополнительный источник </w:t>
      </w:r>
      <w:r w:rsidRPr="0088545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8854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qr</w:t>
      </w:r>
      <w:proofErr w:type="spellEnd"/>
      <w:r w:rsidRPr="0088545C">
        <w:rPr>
          <w:rFonts w:ascii="Times New Roman" w:hAnsi="Times New Roman" w:cs="Times New Roman"/>
          <w:sz w:val="28"/>
          <w:szCs w:val="28"/>
          <w:shd w:val="clear" w:color="auto" w:fill="FFFFFF"/>
        </w:rPr>
        <w:t>-код).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72900" w:rsidRDefault="00472900" w:rsidP="00E10DE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2900" w:rsidRDefault="00472900" w:rsidP="00E10DE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 представьте в виде текста со сложными предложениями (не менее 8). </w:t>
      </w:r>
    </w:p>
    <w:p w:rsidR="00472900" w:rsidRDefault="00472900" w:rsidP="00E10DE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900" w:rsidRDefault="00472900" w:rsidP="00E10DE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</w:t>
      </w:r>
    </w:p>
    <w:p w:rsidR="00472900" w:rsidRDefault="00472900" w:rsidP="00E10DE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2900" w:rsidRPr="0088525E" w:rsidRDefault="00472900" w:rsidP="00E10D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52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852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</w:p>
    <w:p w:rsidR="00472900" w:rsidRDefault="00472900" w:rsidP="00E10DE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713">
        <w:rPr>
          <w:rFonts w:ascii="Times New Roman" w:hAnsi="Times New Roman" w:cs="Times New Roman"/>
          <w:sz w:val="28"/>
          <w:szCs w:val="28"/>
          <w:shd w:val="clear" w:color="auto" w:fill="FFFFFF"/>
        </w:rPr>
        <w:t>Во второй половине 1880-х 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 появились печатные </w:t>
      </w:r>
      <w:r w:rsidRPr="007752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календари,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выпускаемые Товариществом И.Д. Сытина. </w:t>
      </w:r>
    </w:p>
    <w:p w:rsidR="00472900" w:rsidRDefault="00472900" w:rsidP="00E10DEA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4970D96" wp14:editId="61F1362A">
            <wp:simplePos x="0" y="0"/>
            <wp:positionH relativeFrom="column">
              <wp:posOffset>-24765</wp:posOffset>
            </wp:positionH>
            <wp:positionV relativeFrom="paragraph">
              <wp:posOffset>33020</wp:posOffset>
            </wp:positionV>
            <wp:extent cx="990600" cy="892175"/>
            <wp:effectExtent l="0" t="0" r="0" b="3175"/>
            <wp:wrapThrough wrapText="bothSides">
              <wp:wrapPolygon edited="0">
                <wp:start x="0" y="0"/>
                <wp:lineTo x="0" y="21216"/>
                <wp:lineTo x="21185" y="21216"/>
                <wp:lineTo x="21185" y="0"/>
                <wp:lineTo x="0" y="0"/>
              </wp:wrapPolygon>
            </wp:wrapThrough>
            <wp:docPr id="6" name="Рисунок 6" descr="http://qrcoder.ru/code/?https%3A%2F%2Fmoscowseasons.com%2Farticles%2Fistoriia-pechatnogo-kalendaria-v-eksponatakh-muzeia-ivana-sytina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qrcoder.ru/code/?https%3A%2F%2Fmoscowseasons.com%2Farticles%2Fistoriia-pechatnogo-kalendaria-v-eksponatakh-muzeia-ivana-sytina%2F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90"/>
                    <a:stretch/>
                  </pic:blipFill>
                  <pic:spPr bwMode="auto">
                    <a:xfrm>
                      <a:off x="0" y="0"/>
                      <a:ext cx="99060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25E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Используя информацию экспозиции музея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885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дополнительный источник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545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8854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qr</w:t>
      </w:r>
      <w:proofErr w:type="spellEnd"/>
      <w:r w:rsidRPr="0088545C">
        <w:rPr>
          <w:rFonts w:ascii="Times New Roman" w:hAnsi="Times New Roman" w:cs="Times New Roman"/>
          <w:sz w:val="28"/>
          <w:szCs w:val="28"/>
          <w:shd w:val="clear" w:color="auto" w:fill="FFFFFF"/>
        </w:rPr>
        <w:t>-код),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выполните задания.</w:t>
      </w:r>
    </w:p>
    <w:p w:rsidR="00472900" w:rsidRPr="00B950A2" w:rsidRDefault="00472900" w:rsidP="0047290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Классифицируйте календари.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4820"/>
      </w:tblGrid>
      <w:tr w:rsidR="00B950A2" w:rsidTr="008A5760">
        <w:tc>
          <w:tcPr>
            <w:tcW w:w="2830" w:type="dxa"/>
          </w:tcPr>
          <w:p w:rsidR="00B950A2" w:rsidRDefault="00B950A2" w:rsidP="00EE171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AD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Виды календарей</w:t>
            </w:r>
          </w:p>
        </w:tc>
        <w:tc>
          <w:tcPr>
            <w:tcW w:w="4820" w:type="dxa"/>
          </w:tcPr>
          <w:p w:rsidR="00B950A2" w:rsidRDefault="00B950A2" w:rsidP="00B950A2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  <w:p w:rsidR="00472900" w:rsidRDefault="00472900" w:rsidP="00B950A2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  <w:p w:rsidR="00472900" w:rsidRDefault="00472900" w:rsidP="00B950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D22AD" w:rsidRPr="00B950A2" w:rsidRDefault="006D22AD" w:rsidP="00B950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B950A2" w:rsidTr="008A5760">
        <w:tc>
          <w:tcPr>
            <w:tcW w:w="2830" w:type="dxa"/>
          </w:tcPr>
          <w:p w:rsidR="00B950A2" w:rsidRPr="00737AD6" w:rsidRDefault="00B950A2" w:rsidP="00EE17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950A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Область знаний</w:t>
            </w:r>
          </w:p>
        </w:tc>
        <w:tc>
          <w:tcPr>
            <w:tcW w:w="4820" w:type="dxa"/>
          </w:tcPr>
          <w:p w:rsidR="00B950A2" w:rsidRDefault="00B950A2" w:rsidP="00B950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B950A2" w:rsidRDefault="00B950A2" w:rsidP="00B950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B950A2" w:rsidRDefault="00B950A2" w:rsidP="00B950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D22AD" w:rsidRDefault="006D22AD" w:rsidP="00B950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6D22AD" w:rsidRPr="00B950A2" w:rsidRDefault="006D22AD" w:rsidP="00B950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746DED" w:rsidRDefault="00CA5DFF" w:rsidP="00EE171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F9C">
        <w:rPr>
          <w:rStyle w:val="c0"/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97155</wp:posOffset>
            </wp:positionV>
            <wp:extent cx="2908935" cy="3850640"/>
            <wp:effectExtent l="0" t="0" r="5715" b="0"/>
            <wp:wrapThrough wrapText="bothSides">
              <wp:wrapPolygon edited="0">
                <wp:start x="0" y="0"/>
                <wp:lineTo x="0" y="21479"/>
                <wp:lineTo x="21501" y="21479"/>
                <wp:lineTo x="21501" y="0"/>
                <wp:lineTo x="0" y="0"/>
              </wp:wrapPolygon>
            </wp:wrapThrough>
            <wp:docPr id="2" name="Рисунок 2" descr="C:\Users\medencovaep\Desktop\календ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dencovaep\Desktop\календар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385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900" w:rsidRPr="00472900" w:rsidRDefault="00621468" w:rsidP="00472900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72900"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C476E9" w:rsidRPr="00472900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472900" w:rsidRPr="00472900">
        <w:rPr>
          <w:rFonts w:ascii="Times New Roman" w:hAnsi="Times New Roman" w:cs="Times New Roman"/>
          <w:color w:val="111111"/>
          <w:sz w:val="28"/>
          <w:szCs w:val="28"/>
        </w:rPr>
        <w:t xml:space="preserve">Раскройте содержание слов </w:t>
      </w:r>
      <w:r w:rsidR="00472900" w:rsidRPr="00472900">
        <w:rPr>
          <w:rFonts w:ascii="Times New Roman" w:hAnsi="Times New Roman" w:cs="Times New Roman"/>
          <w:color w:val="111111"/>
          <w:sz w:val="28"/>
          <w:szCs w:val="28"/>
        </w:rPr>
        <w:br/>
        <w:t xml:space="preserve">И.Д. Сытина: «Календарь может </w:t>
      </w:r>
      <w:r w:rsidR="00472900" w:rsidRPr="00472900">
        <w:rPr>
          <w:rFonts w:ascii="Times New Roman" w:hAnsi="Times New Roman" w:cs="Times New Roman"/>
          <w:color w:val="111111"/>
          <w:spacing w:val="-10"/>
          <w:sz w:val="28"/>
          <w:szCs w:val="28"/>
        </w:rPr>
        <w:t>служить «первоначальным</w:t>
      </w:r>
      <w:r w:rsidR="00472900" w:rsidRPr="00472900">
        <w:rPr>
          <w:rFonts w:ascii="Times New Roman" w:hAnsi="Times New Roman" w:cs="Times New Roman"/>
          <w:color w:val="111111"/>
          <w:sz w:val="28"/>
          <w:szCs w:val="28"/>
        </w:rPr>
        <w:t xml:space="preserve"> проводником культуры». </w:t>
      </w:r>
    </w:p>
    <w:p w:rsidR="00472900" w:rsidRPr="00D14FFF" w:rsidRDefault="00472900" w:rsidP="00472900">
      <w:pPr>
        <w:pStyle w:val="a5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14FFF">
        <w:rPr>
          <w:rFonts w:ascii="Times New Roman" w:hAnsi="Times New Roman" w:cs="Times New Roman"/>
          <w:color w:val="111111"/>
          <w:sz w:val="28"/>
          <w:szCs w:val="28"/>
        </w:rPr>
        <w:t>При ответе (в дополнение) опирайтесь на обложку «Всеобщего русского календаря» за 1907 год. Ответ представьте в виде тезисов:</w:t>
      </w:r>
    </w:p>
    <w:p w:rsidR="00472900" w:rsidRPr="00C476E9" w:rsidRDefault="00472900" w:rsidP="00472900">
      <w:pPr>
        <w:pStyle w:val="a5"/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C476E9">
        <w:rPr>
          <w:rFonts w:ascii="Times New Roman" w:hAnsi="Times New Roman" w:cs="Times New Roman"/>
          <w:i/>
          <w:color w:val="111111"/>
          <w:sz w:val="28"/>
          <w:szCs w:val="28"/>
        </w:rPr>
        <w:t>разнообразие видов календарей;</w:t>
      </w:r>
    </w:p>
    <w:p w:rsidR="00472900" w:rsidRDefault="00472900" w:rsidP="00472900">
      <w:pPr>
        <w:pStyle w:val="a5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</w:p>
    <w:p w:rsidR="00B950A2" w:rsidRDefault="00B950A2" w:rsidP="00472900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</w:p>
    <w:p w:rsidR="00B950A2" w:rsidRDefault="00B950A2" w:rsidP="00B950A2">
      <w:pPr>
        <w:pStyle w:val="a5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</w:p>
    <w:p w:rsidR="00B950A2" w:rsidRDefault="00B950A2" w:rsidP="00B950A2">
      <w:pPr>
        <w:pStyle w:val="a5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</w:p>
    <w:p w:rsidR="00B950A2" w:rsidRDefault="00B950A2" w:rsidP="00B950A2">
      <w:pPr>
        <w:pStyle w:val="a5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</w:p>
    <w:p w:rsidR="00C476E9" w:rsidRDefault="00B950A2" w:rsidP="00B950A2">
      <w:pPr>
        <w:pStyle w:val="a5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</w:p>
    <w:p w:rsidR="00C476E9" w:rsidRDefault="00C476E9" w:rsidP="00B950A2">
      <w:pPr>
        <w:pStyle w:val="a5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621468" w:rsidRDefault="00621468" w:rsidP="00C476E9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72900" w:rsidRPr="00CA5DFF" w:rsidRDefault="00472900" w:rsidP="00472900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A5DFF"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472900" w:rsidRPr="00CA5DFF" w:rsidRDefault="00472900" w:rsidP="00472900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21468">
        <w:rPr>
          <w:rFonts w:ascii="Times New Roman" w:hAnsi="Times New Roman" w:cs="Times New Roman"/>
          <w:sz w:val="28"/>
          <w:szCs w:val="28"/>
        </w:rPr>
        <w:t>П</w:t>
      </w:r>
      <w:r w:rsidR="006D22AD">
        <w:rPr>
          <w:rFonts w:ascii="Times New Roman" w:hAnsi="Times New Roman" w:cs="Times New Roman"/>
          <w:sz w:val="28"/>
          <w:szCs w:val="28"/>
        </w:rPr>
        <w:t xml:space="preserve">рочитайте отрывок из </w:t>
      </w:r>
      <w:r w:rsidR="006D22AD">
        <w:rPr>
          <w:rFonts w:ascii="Times New Roman" w:hAnsi="Times New Roman" w:cs="Times New Roman"/>
          <w:sz w:val="28"/>
          <w:szCs w:val="28"/>
          <w:shd w:val="clear" w:color="auto" w:fill="FFFFFF"/>
        </w:rPr>
        <w:t>книги «Жизнь для книги»</w:t>
      </w:r>
      <w:r w:rsidRPr="00621468">
        <w:rPr>
          <w:rFonts w:ascii="Times New Roman" w:hAnsi="Times New Roman" w:cs="Times New Roman"/>
          <w:sz w:val="28"/>
          <w:szCs w:val="28"/>
        </w:rPr>
        <w:t>.</w:t>
      </w:r>
    </w:p>
    <w:p w:rsidR="00472900" w:rsidRDefault="00472900" w:rsidP="00472900">
      <w:pPr>
        <w:pStyle w:val="a5"/>
        <w:spacing w:after="0"/>
        <w:ind w:left="-142"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369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408C2E9" wp14:editId="2F2A31D2">
            <wp:extent cx="5432583" cy="800100"/>
            <wp:effectExtent l="0" t="0" r="0" b="0"/>
            <wp:docPr id="7" name="Рисунок 7" descr="C:\Users\medencovaep\Desktop\журн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edencovaep\Desktop\журна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991"/>
                    <a:stretch/>
                  </pic:blipFill>
                  <pic:spPr bwMode="auto">
                    <a:xfrm>
                      <a:off x="0" y="0"/>
                      <a:ext cx="5457619" cy="80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900" w:rsidRPr="00325B72" w:rsidRDefault="00472900" w:rsidP="0047290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Дополните предложение.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твет представьте в виде сложного предложения с несколькими придаточными частями. </w:t>
      </w:r>
    </w:p>
    <w:p w:rsidR="00472900" w:rsidRPr="00715C2A" w:rsidRDefault="00472900" w:rsidP="0047290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15C2A">
        <w:rPr>
          <w:rFonts w:ascii="Times New Roman" w:hAnsi="Times New Roman" w:cs="Times New Roman"/>
          <w:i/>
          <w:sz w:val="28"/>
          <w:szCs w:val="28"/>
        </w:rPr>
        <w:t xml:space="preserve">К 1897-1898 году количество подписчиков журнала возросло до 42 000 </w:t>
      </w:r>
      <w:r>
        <w:rPr>
          <w:rFonts w:ascii="Times New Roman" w:hAnsi="Times New Roman" w:cs="Times New Roman"/>
          <w:i/>
          <w:sz w:val="28"/>
          <w:szCs w:val="28"/>
        </w:rPr>
        <w:t>тысяч_________________________________________________________________________________________________________________________________________________________________________________________________</w:t>
      </w:r>
    </w:p>
    <w:p w:rsidR="00472900" w:rsidRPr="006D22AD" w:rsidRDefault="00472900" w:rsidP="006D22AD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22AD">
        <w:rPr>
          <w:rFonts w:ascii="Times New Roman" w:hAnsi="Times New Roman" w:cs="Times New Roman"/>
          <w:sz w:val="28"/>
          <w:szCs w:val="28"/>
        </w:rPr>
        <w:t>(П</w:t>
      </w:r>
      <w:r w:rsidRPr="00715C2A">
        <w:rPr>
          <w:rFonts w:ascii="Times New Roman" w:hAnsi="Times New Roman" w:cs="Times New Roman"/>
          <w:sz w:val="28"/>
          <w:szCs w:val="28"/>
        </w:rPr>
        <w:t>римечание: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приложении</w:t>
      </w:r>
      <w:r w:rsidRPr="00715C2A">
        <w:rPr>
          <w:rFonts w:ascii="Times New Roman" w:hAnsi="Times New Roman" w:cs="Times New Roman"/>
          <w:i/>
          <w:sz w:val="28"/>
          <w:szCs w:val="28"/>
        </w:rPr>
        <w:t xml:space="preserve"> к журналу печатались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715C2A">
        <w:rPr>
          <w:rFonts w:ascii="Times New Roman" w:hAnsi="Times New Roman" w:cs="Times New Roman"/>
          <w:i/>
          <w:sz w:val="28"/>
          <w:szCs w:val="28"/>
        </w:rPr>
        <w:t xml:space="preserve"> Гоголь, Гюго, Жуковский, Вальтер Скотт, Джек Лондон и, наконец, </w:t>
      </w:r>
      <w:r>
        <w:rPr>
          <w:rFonts w:ascii="Times New Roman" w:hAnsi="Times New Roman" w:cs="Times New Roman"/>
          <w:i/>
          <w:sz w:val="28"/>
          <w:szCs w:val="28"/>
        </w:rPr>
        <w:t xml:space="preserve">полное </w:t>
      </w:r>
      <w:r w:rsidRPr="00715C2A">
        <w:rPr>
          <w:rFonts w:ascii="Times New Roman" w:hAnsi="Times New Roman" w:cs="Times New Roman"/>
          <w:i/>
          <w:sz w:val="28"/>
          <w:szCs w:val="28"/>
        </w:rPr>
        <w:t>посмертное собрание сочинений Л.Н. Толстого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15C2A">
        <w:rPr>
          <w:rFonts w:ascii="Times New Roman" w:hAnsi="Times New Roman" w:cs="Times New Roman"/>
          <w:i/>
          <w:sz w:val="28"/>
          <w:szCs w:val="28"/>
        </w:rPr>
        <w:t>)</w:t>
      </w:r>
    </w:p>
    <w:p w:rsidR="00472900" w:rsidRPr="00CA5DFF" w:rsidRDefault="00472900" w:rsidP="00472900">
      <w:pPr>
        <w:pStyle w:val="a5"/>
        <w:spacing w:after="0"/>
        <w:ind w:left="-142" w:firstLine="142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Итоговое задание.</w:t>
      </w:r>
    </w:p>
    <w:p w:rsidR="00472900" w:rsidRDefault="00472900" w:rsidP="00472900">
      <w:pPr>
        <w:pStyle w:val="a5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Кратко сформулируйте принцип И.Д. Сытина, которого он придерживался относительно выпуска печатной продукции. </w:t>
      </w:r>
    </w:p>
    <w:p w:rsidR="00472900" w:rsidRDefault="00472900" w:rsidP="00472900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115314" w:rsidRPr="006D22AD" w:rsidRDefault="00472900" w:rsidP="00A06D70">
      <w:pPr>
        <w:spacing w:after="0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__________________________________________________________________</w:t>
      </w:r>
      <w:bookmarkStart w:id="0" w:name="_GoBack"/>
      <w:bookmarkEnd w:id="0"/>
    </w:p>
    <w:sectPr w:rsidR="00115314" w:rsidRPr="006D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D23E5"/>
    <w:multiLevelType w:val="hybridMultilevel"/>
    <w:tmpl w:val="9DA0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2765F"/>
    <w:multiLevelType w:val="hybridMultilevel"/>
    <w:tmpl w:val="AB04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71B0A"/>
    <w:multiLevelType w:val="hybridMultilevel"/>
    <w:tmpl w:val="BA1E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303D8"/>
    <w:multiLevelType w:val="hybridMultilevel"/>
    <w:tmpl w:val="94E24712"/>
    <w:lvl w:ilvl="0" w:tplc="5F5CC99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F2483"/>
    <w:multiLevelType w:val="hybridMultilevel"/>
    <w:tmpl w:val="C28646D4"/>
    <w:lvl w:ilvl="0" w:tplc="70D63A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63448"/>
    <w:multiLevelType w:val="hybridMultilevel"/>
    <w:tmpl w:val="AB04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1C"/>
    <w:rsid w:val="000441C0"/>
    <w:rsid w:val="00115314"/>
    <w:rsid w:val="00121FE4"/>
    <w:rsid w:val="00156965"/>
    <w:rsid w:val="0017008C"/>
    <w:rsid w:val="00213975"/>
    <w:rsid w:val="002F7841"/>
    <w:rsid w:val="003B2C0D"/>
    <w:rsid w:val="003B5BB1"/>
    <w:rsid w:val="00463A7A"/>
    <w:rsid w:val="00472900"/>
    <w:rsid w:val="005C0216"/>
    <w:rsid w:val="00621468"/>
    <w:rsid w:val="006D22AD"/>
    <w:rsid w:val="0073768F"/>
    <w:rsid w:val="00737AD6"/>
    <w:rsid w:val="00746DED"/>
    <w:rsid w:val="0077521A"/>
    <w:rsid w:val="007C0B42"/>
    <w:rsid w:val="007D393B"/>
    <w:rsid w:val="00821D77"/>
    <w:rsid w:val="00874237"/>
    <w:rsid w:val="0088525E"/>
    <w:rsid w:val="0089053A"/>
    <w:rsid w:val="008A5760"/>
    <w:rsid w:val="008B231C"/>
    <w:rsid w:val="00957971"/>
    <w:rsid w:val="009C170D"/>
    <w:rsid w:val="009C5771"/>
    <w:rsid w:val="00A06D70"/>
    <w:rsid w:val="00AB0DB4"/>
    <w:rsid w:val="00B243B3"/>
    <w:rsid w:val="00B950A2"/>
    <w:rsid w:val="00BD5D76"/>
    <w:rsid w:val="00C476E9"/>
    <w:rsid w:val="00C7369C"/>
    <w:rsid w:val="00C96BB5"/>
    <w:rsid w:val="00CA5DFF"/>
    <w:rsid w:val="00CD49AF"/>
    <w:rsid w:val="00CF2A30"/>
    <w:rsid w:val="00D10034"/>
    <w:rsid w:val="00D21EA1"/>
    <w:rsid w:val="00D71909"/>
    <w:rsid w:val="00D750EA"/>
    <w:rsid w:val="00D82683"/>
    <w:rsid w:val="00E63E7C"/>
    <w:rsid w:val="00E81EC6"/>
    <w:rsid w:val="00EB1F9C"/>
    <w:rsid w:val="00EE1713"/>
    <w:rsid w:val="00EE6A9C"/>
    <w:rsid w:val="00F57E6F"/>
    <w:rsid w:val="00F711A7"/>
    <w:rsid w:val="00F76F5E"/>
    <w:rsid w:val="00FC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AF8F5-1411-4207-8FA7-1ACBE907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3768F"/>
  </w:style>
  <w:style w:type="character" w:styleId="a3">
    <w:name w:val="Hyperlink"/>
    <w:basedOn w:val="a0"/>
    <w:uiPriority w:val="99"/>
    <w:unhideWhenUsed/>
    <w:rsid w:val="0073768F"/>
    <w:rPr>
      <w:color w:val="0000FF"/>
      <w:u w:val="single"/>
    </w:rPr>
  </w:style>
  <w:style w:type="table" w:styleId="a4">
    <w:name w:val="Table Grid"/>
    <w:basedOn w:val="a1"/>
    <w:uiPriority w:val="39"/>
    <w:rsid w:val="00737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719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46D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8614-F850-4D7F-B6BD-7F3922AD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10</cp:revision>
  <dcterms:created xsi:type="dcterms:W3CDTF">2020-08-20T06:10:00Z</dcterms:created>
  <dcterms:modified xsi:type="dcterms:W3CDTF">2020-09-08T12:19:00Z</dcterms:modified>
</cp:coreProperties>
</file>